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E2" w:rsidRDefault="00C753E2" w:rsidP="00C753E2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Решение  № 4</w:t>
      </w:r>
    </w:p>
    <w:p w:rsidR="00C753E2" w:rsidRDefault="00C753E2" w:rsidP="00C753E2">
      <w:pPr>
        <w:rPr>
          <w:noProof w:val="0"/>
        </w:rPr>
      </w:pPr>
    </w:p>
    <w:p w:rsidR="00C753E2" w:rsidRDefault="00C753E2" w:rsidP="00C753E2">
      <w:pPr>
        <w:rPr>
          <w:noProof w:val="0"/>
        </w:rPr>
      </w:pPr>
    </w:p>
    <w:p w:rsidR="00C753E2" w:rsidRDefault="00C753E2" w:rsidP="00C753E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Межгосударственной комиссии по Устойчивому развитию</w:t>
      </w:r>
    </w:p>
    <w:p w:rsidR="00C753E2" w:rsidRDefault="00C753E2" w:rsidP="00C753E2">
      <w:pPr>
        <w:jc w:val="center"/>
        <w:rPr>
          <w:b/>
          <w:i/>
          <w:sz w:val="28"/>
        </w:rPr>
      </w:pPr>
    </w:p>
    <w:p w:rsidR="00C753E2" w:rsidRDefault="00C753E2" w:rsidP="00C753E2">
      <w:pPr>
        <w:pStyle w:val="a3"/>
        <w:jc w:val="center"/>
        <w:rPr>
          <w:b/>
          <w:i/>
        </w:rPr>
      </w:pPr>
      <w:r>
        <w:rPr>
          <w:b/>
          <w:i/>
        </w:rPr>
        <w:t xml:space="preserve">«О </w:t>
      </w:r>
      <w:r>
        <w:rPr>
          <w:b/>
          <w:i/>
          <w:noProof w:val="0"/>
        </w:rPr>
        <w:t>Центрально-Азиатской информационной с</w:t>
      </w:r>
      <w:r>
        <w:rPr>
          <w:b/>
          <w:i/>
        </w:rPr>
        <w:t>истеме поддержки принятия решений »</w:t>
      </w:r>
    </w:p>
    <w:p w:rsidR="00C753E2" w:rsidRDefault="00C753E2" w:rsidP="00C753E2">
      <w:pPr>
        <w:pStyle w:val="a3"/>
        <w:jc w:val="center"/>
        <w:rPr>
          <w:b/>
          <w:i/>
        </w:rPr>
      </w:pPr>
    </w:p>
    <w:p w:rsidR="00C753E2" w:rsidRDefault="00C753E2" w:rsidP="00C753E2">
      <w:pPr>
        <w:pStyle w:val="a3"/>
        <w:jc w:val="center"/>
        <w:rPr>
          <w:noProof w:val="0"/>
        </w:rPr>
      </w:pPr>
    </w:p>
    <w:p w:rsidR="00C753E2" w:rsidRDefault="00C753E2" w:rsidP="00C753E2">
      <w:pPr>
        <w:pStyle w:val="a3"/>
        <w:jc w:val="center"/>
        <w:rPr>
          <w:noProof w:val="0"/>
        </w:rPr>
      </w:pPr>
    </w:p>
    <w:p w:rsidR="00C753E2" w:rsidRDefault="00C753E2" w:rsidP="00C753E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6 ноября 2004 г. 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г. Ашхабад</w:t>
      </w:r>
    </w:p>
    <w:p w:rsidR="00C753E2" w:rsidRDefault="00C753E2" w:rsidP="00C753E2">
      <w:pPr>
        <w:rPr>
          <w:i/>
          <w:sz w:val="28"/>
        </w:rPr>
      </w:pPr>
    </w:p>
    <w:p w:rsidR="00C753E2" w:rsidRDefault="00C753E2" w:rsidP="00C753E2">
      <w:pPr>
        <w:rPr>
          <w:i/>
          <w:sz w:val="28"/>
        </w:rPr>
      </w:pPr>
    </w:p>
    <w:p w:rsidR="00C753E2" w:rsidRDefault="00C753E2" w:rsidP="00C753E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Одобрить проделанную работу НИЦ МКУР по «Развитию Ценрально-Азиатской системы поддержки принятия решений».</w:t>
      </w:r>
    </w:p>
    <w:p w:rsidR="00C753E2" w:rsidRDefault="00C753E2" w:rsidP="00C753E2">
      <w:pPr>
        <w:jc w:val="both"/>
        <w:rPr>
          <w:noProof w:val="0"/>
          <w:sz w:val="28"/>
        </w:rPr>
      </w:pPr>
    </w:p>
    <w:p w:rsidR="00C753E2" w:rsidRDefault="00C753E2" w:rsidP="00C753E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план работы НИЦ МКУР на 2004-2006 гг. (прилагается).</w:t>
      </w:r>
    </w:p>
    <w:p w:rsidR="00C753E2" w:rsidRDefault="00C753E2" w:rsidP="00C753E2">
      <w:pPr>
        <w:jc w:val="both"/>
        <w:rPr>
          <w:noProof w:val="0"/>
          <w:sz w:val="28"/>
        </w:rPr>
      </w:pPr>
    </w:p>
    <w:p w:rsidR="00C753E2" w:rsidRDefault="00C753E2" w:rsidP="00C753E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noProof w:val="0"/>
          <w:sz w:val="28"/>
        </w:rPr>
        <w:t xml:space="preserve">с учетом предложений </w:t>
      </w:r>
      <w:r>
        <w:rPr>
          <w:sz w:val="28"/>
        </w:rPr>
        <w:t>редакционный совет по изданию журнала МКУР «Вопросы устойчивого развития Центральной Азии» (прилагается).</w:t>
      </w:r>
    </w:p>
    <w:p w:rsidR="00C753E2" w:rsidRDefault="00C753E2" w:rsidP="00C753E2">
      <w:pPr>
        <w:jc w:val="both"/>
        <w:rPr>
          <w:noProof w:val="0"/>
          <w:sz w:val="28"/>
        </w:rPr>
      </w:pPr>
    </w:p>
    <w:p w:rsidR="00C753E2" w:rsidRDefault="00C753E2" w:rsidP="00C753E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Считать целесообразным подготовку электронного Атласа окружающей среды Центральной Азии. </w:t>
      </w:r>
      <w:r>
        <w:rPr>
          <w:noProof w:val="0"/>
          <w:sz w:val="28"/>
        </w:rPr>
        <w:t>Обратиться</w:t>
      </w:r>
      <w:r>
        <w:rPr>
          <w:sz w:val="28"/>
        </w:rPr>
        <w:t xml:space="preserve"> </w:t>
      </w:r>
      <w:r>
        <w:rPr>
          <w:noProof w:val="0"/>
          <w:sz w:val="28"/>
        </w:rPr>
        <w:t xml:space="preserve">с предложением в </w:t>
      </w:r>
      <w:r>
        <w:rPr>
          <w:sz w:val="28"/>
        </w:rPr>
        <w:t xml:space="preserve">ЮНЕП </w:t>
      </w:r>
      <w:r>
        <w:rPr>
          <w:noProof w:val="0"/>
          <w:sz w:val="28"/>
        </w:rPr>
        <w:t xml:space="preserve">по </w:t>
      </w:r>
      <w:r>
        <w:rPr>
          <w:sz w:val="28"/>
        </w:rPr>
        <w:t>оказа</w:t>
      </w:r>
      <w:r>
        <w:rPr>
          <w:noProof w:val="0"/>
          <w:sz w:val="28"/>
        </w:rPr>
        <w:t>нию</w:t>
      </w:r>
      <w:r>
        <w:rPr>
          <w:sz w:val="28"/>
        </w:rPr>
        <w:t xml:space="preserve"> финансовой и методической поддержк</w:t>
      </w:r>
      <w:r>
        <w:rPr>
          <w:noProof w:val="0"/>
          <w:sz w:val="28"/>
        </w:rPr>
        <w:t>и</w:t>
      </w:r>
      <w:r>
        <w:rPr>
          <w:sz w:val="28"/>
        </w:rPr>
        <w:t xml:space="preserve"> по подготовке Атласа.</w:t>
      </w:r>
    </w:p>
    <w:p w:rsidR="00C753E2" w:rsidRDefault="00C753E2" w:rsidP="00C753E2">
      <w:pPr>
        <w:jc w:val="both"/>
        <w:rPr>
          <w:noProof w:val="0"/>
          <w:sz w:val="28"/>
        </w:rPr>
      </w:pPr>
    </w:p>
    <w:p w:rsidR="00C753E2" w:rsidRDefault="00C753E2" w:rsidP="00C753E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Поручить НИЦ МКУР </w:t>
      </w:r>
      <w:r>
        <w:rPr>
          <w:noProof w:val="0"/>
          <w:sz w:val="28"/>
        </w:rPr>
        <w:t>с привлечением РЭЦ и других заинтересованных организаций подготовку</w:t>
      </w:r>
      <w:r>
        <w:rPr>
          <w:sz w:val="28"/>
        </w:rPr>
        <w:t>:</w:t>
      </w:r>
    </w:p>
    <w:p w:rsidR="00C753E2" w:rsidRDefault="00C753E2" w:rsidP="00C753E2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Электронного атласа окружающей среды ЦА;</w:t>
      </w:r>
    </w:p>
    <w:p w:rsidR="00C753E2" w:rsidRDefault="00C753E2" w:rsidP="00C753E2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Субрегиональн</w:t>
      </w:r>
      <w:r>
        <w:rPr>
          <w:noProof w:val="0"/>
          <w:sz w:val="28"/>
        </w:rPr>
        <w:t xml:space="preserve">ого </w:t>
      </w:r>
      <w:r>
        <w:rPr>
          <w:sz w:val="28"/>
        </w:rPr>
        <w:t>доклад</w:t>
      </w:r>
      <w:r>
        <w:rPr>
          <w:noProof w:val="0"/>
          <w:sz w:val="28"/>
        </w:rPr>
        <w:t xml:space="preserve">а </w:t>
      </w:r>
      <w:r>
        <w:rPr>
          <w:sz w:val="28"/>
        </w:rPr>
        <w:t>Глобального экологического обозрения (ГЭО-4).</w:t>
      </w:r>
    </w:p>
    <w:p w:rsidR="00C753E2" w:rsidRDefault="00C753E2" w:rsidP="00C753E2">
      <w:pPr>
        <w:ind w:left="360"/>
        <w:jc w:val="both"/>
        <w:rPr>
          <w:noProof w:val="0"/>
          <w:sz w:val="28"/>
        </w:rPr>
      </w:pPr>
    </w:p>
    <w:p w:rsidR="00C753E2" w:rsidRDefault="00C753E2" w:rsidP="00C753E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Одобрить Меморандум между НИЦ МКУР и ЮНЕП по подготовке:</w:t>
      </w:r>
    </w:p>
    <w:p w:rsidR="00C753E2" w:rsidRDefault="00C753E2" w:rsidP="00C753E2">
      <w:pPr>
        <w:pStyle w:val="a5"/>
        <w:numPr>
          <w:ilvl w:val="1"/>
          <w:numId w:val="1"/>
        </w:numPr>
      </w:pPr>
      <w:r>
        <w:rPr>
          <w:noProof w:val="0"/>
        </w:rPr>
        <w:t>Субр</w:t>
      </w:r>
      <w:r>
        <w:t>егиональной интегрированной оценки состояния окружающей среды  ЦА (прилагается);</w:t>
      </w:r>
    </w:p>
    <w:p w:rsidR="00C753E2" w:rsidRDefault="00C753E2" w:rsidP="00C753E2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Субрегиональной стратегии по устойчивому развитию ЦА (прилагается).</w:t>
      </w:r>
    </w:p>
    <w:p w:rsidR="00C753E2" w:rsidRDefault="00C753E2" w:rsidP="00C753E2">
      <w:pPr>
        <w:pStyle w:val="a3"/>
        <w:ind w:left="360"/>
      </w:pPr>
    </w:p>
    <w:p w:rsidR="00C753E2" w:rsidRDefault="00C753E2" w:rsidP="00C753E2">
      <w:pPr>
        <w:pStyle w:val="a3"/>
        <w:ind w:left="360"/>
      </w:pPr>
      <w:r>
        <w:t>ПОДПИСИ:</w:t>
      </w:r>
    </w:p>
    <w:p w:rsidR="00C753E2" w:rsidRDefault="00C753E2" w:rsidP="00C753E2">
      <w:pPr>
        <w:pStyle w:val="a3"/>
        <w:ind w:left="360"/>
      </w:pPr>
      <w:r>
        <w:t>От Республики Казахстан</w:t>
      </w:r>
    </w:p>
    <w:p w:rsidR="00C753E2" w:rsidRDefault="00C753E2" w:rsidP="00C753E2">
      <w:pPr>
        <w:pStyle w:val="a3"/>
        <w:ind w:left="360"/>
      </w:pPr>
      <w:r>
        <w:t>От Кыргызской Республики</w:t>
      </w:r>
    </w:p>
    <w:p w:rsidR="00C753E2" w:rsidRDefault="00C753E2" w:rsidP="00C753E2">
      <w:pPr>
        <w:pStyle w:val="a3"/>
        <w:ind w:firstLine="360"/>
      </w:pPr>
      <w:r>
        <w:t>От Республики Таджикистан</w:t>
      </w:r>
    </w:p>
    <w:p w:rsidR="00C753E2" w:rsidRDefault="00C753E2" w:rsidP="00C753E2">
      <w:pPr>
        <w:pStyle w:val="a3"/>
        <w:ind w:left="360"/>
      </w:pPr>
      <w:r>
        <w:t>От Туркменистана</w:t>
      </w:r>
    </w:p>
    <w:p w:rsidR="00C753E2" w:rsidRDefault="00C753E2" w:rsidP="00C753E2">
      <w:pPr>
        <w:pStyle w:val="a3"/>
        <w:ind w:left="360"/>
      </w:pPr>
      <w:r>
        <w:t>От Республики Узбекистан</w:t>
      </w:r>
    </w:p>
    <w:p w:rsidR="00C753E2" w:rsidRDefault="00C753E2" w:rsidP="00C753E2">
      <w:pPr>
        <w:ind w:left="360"/>
      </w:pPr>
      <w:bookmarkStart w:id="0" w:name="_GoBack"/>
      <w:bookmarkEnd w:id="0"/>
    </w:p>
    <w:sectPr w:rsidR="00C7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51632"/>
    <w:multiLevelType w:val="multilevel"/>
    <w:tmpl w:val="F08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E2"/>
    <w:rsid w:val="00C7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A4C58-E788-433F-BD27-F030ACA6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753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753E2"/>
    <w:rPr>
      <w:rFonts w:ascii="Times New Roman" w:eastAsia="Times New Roman" w:hAnsi="Times New Roman" w:cs="Times New Roman"/>
      <w:noProof/>
      <w:sz w:val="28"/>
      <w:szCs w:val="24"/>
    </w:rPr>
  </w:style>
  <w:style w:type="paragraph" w:styleId="a5">
    <w:name w:val="Body Text Indent"/>
    <w:basedOn w:val="a"/>
    <w:link w:val="a6"/>
    <w:semiHidden/>
    <w:rsid w:val="00C753E2"/>
    <w:pPr>
      <w:ind w:left="600" w:hanging="2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753E2"/>
    <w:rPr>
      <w:rFonts w:ascii="Times New Roman" w:eastAsia="Times New Roman" w:hAnsi="Times New Roman" w:cs="Times New Roman"/>
      <w:noProof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Темирбеков</dc:creator>
  <cp:keywords/>
  <dc:description/>
  <cp:lastModifiedBy>Мурат Темирбеков</cp:lastModifiedBy>
  <cp:revision>1</cp:revision>
  <dcterms:created xsi:type="dcterms:W3CDTF">2015-07-03T07:17:00Z</dcterms:created>
  <dcterms:modified xsi:type="dcterms:W3CDTF">2015-07-03T07:19:00Z</dcterms:modified>
</cp:coreProperties>
</file>